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5AED" w14:textId="7508C79F" w:rsidR="00A51B22" w:rsidRDefault="00A51B22" w:rsidP="00A51B22">
      <w:pPr>
        <w:contextualSpacing/>
        <w:jc w:val="center"/>
      </w:pPr>
      <w:r>
        <w:t>First Unitarian Church, South Bend</w:t>
      </w:r>
    </w:p>
    <w:p w14:paraId="03FFE666" w14:textId="4C929560" w:rsidR="00A51B22" w:rsidRDefault="00A51B22" w:rsidP="00A51B22">
      <w:pPr>
        <w:contextualSpacing/>
        <w:jc w:val="center"/>
      </w:pPr>
      <w:r>
        <w:t>801 East Washington Street, South Bend, IN  46617</w:t>
      </w:r>
    </w:p>
    <w:p w14:paraId="7FD6951E" w14:textId="5D4B0E51" w:rsidR="00A51B22" w:rsidRDefault="00A51B22" w:rsidP="00A51B22">
      <w:pPr>
        <w:contextualSpacing/>
        <w:jc w:val="center"/>
      </w:pPr>
      <w:hyperlink r:id="rId5" w:history="1">
        <w:r w:rsidRPr="00E0630A">
          <w:rPr>
            <w:rStyle w:val="Hyperlink"/>
          </w:rPr>
          <w:t>www.firstunitarian.us</w:t>
        </w:r>
      </w:hyperlink>
    </w:p>
    <w:p w14:paraId="1D239A43" w14:textId="02E58866" w:rsidR="00A51B22" w:rsidRDefault="00A51B22" w:rsidP="00A51B22">
      <w:pPr>
        <w:contextualSpacing/>
        <w:jc w:val="center"/>
      </w:pPr>
      <w:proofErr w:type="gramStart"/>
      <w:r>
        <w:t>office @</w:t>
      </w:r>
      <w:proofErr w:type="gramEnd"/>
      <w:r>
        <w:t>firstunitarian.us</w:t>
      </w:r>
    </w:p>
    <w:p w14:paraId="4EACCE95" w14:textId="77777777" w:rsidR="00A51B22" w:rsidRDefault="00A51B22" w:rsidP="00A51B22">
      <w:pPr>
        <w:contextualSpacing/>
        <w:jc w:val="center"/>
      </w:pPr>
    </w:p>
    <w:p w14:paraId="3A5FBECB" w14:textId="0BE3E896" w:rsidR="00A51B22" w:rsidRDefault="00A51B22" w:rsidP="00A51B22">
      <w:pPr>
        <w:contextualSpacing/>
        <w:jc w:val="center"/>
        <w:rPr>
          <w:b/>
          <w:bCs/>
        </w:rPr>
      </w:pPr>
      <w:r>
        <w:rPr>
          <w:b/>
          <w:bCs/>
        </w:rPr>
        <w:t>Memorial Garden Policy and Procedures</w:t>
      </w:r>
    </w:p>
    <w:p w14:paraId="609E343A" w14:textId="77777777" w:rsidR="00A51B22" w:rsidRDefault="00A51B22" w:rsidP="00A51B22">
      <w:pPr>
        <w:contextualSpacing/>
        <w:jc w:val="center"/>
        <w:rPr>
          <w:b/>
          <w:bCs/>
        </w:rPr>
      </w:pPr>
    </w:p>
    <w:p w14:paraId="1E43F6D4" w14:textId="65BFFAC2" w:rsidR="00A51B22" w:rsidRDefault="00A51B22" w:rsidP="00A51B22">
      <w:pPr>
        <w:contextualSpacing/>
      </w:pPr>
      <w:r>
        <w:rPr>
          <w:b/>
          <w:bCs/>
        </w:rPr>
        <w:t>Purpose</w:t>
      </w:r>
      <w:proofErr w:type="gramStart"/>
      <w:r>
        <w:rPr>
          <w:b/>
          <w:bCs/>
        </w:rPr>
        <w:t xml:space="preserve">:  </w:t>
      </w:r>
      <w:r>
        <w:t>To</w:t>
      </w:r>
      <w:proofErr w:type="gramEnd"/>
      <w:r>
        <w:t xml:space="preserve"> provide a place of peace and serenity for bereaved families and friends, or for anyone else seeking a quiet place.  Also, to provide a final resting place for the ashes of those close to the church.</w:t>
      </w:r>
    </w:p>
    <w:p w14:paraId="5904CB73" w14:textId="77777777" w:rsidR="00A51B22" w:rsidRDefault="00A51B22" w:rsidP="00A51B22">
      <w:pPr>
        <w:contextualSpacing/>
      </w:pPr>
    </w:p>
    <w:p w14:paraId="4FC423B7" w14:textId="73765C57" w:rsidR="00A51B22" w:rsidRDefault="00A51B22" w:rsidP="00A51B22">
      <w:pPr>
        <w:contextualSpacing/>
      </w:pPr>
      <w:r>
        <w:rPr>
          <w:b/>
          <w:bCs/>
        </w:rPr>
        <w:t>Created by</w:t>
      </w:r>
      <w:proofErr w:type="gramStart"/>
      <w:r>
        <w:rPr>
          <w:b/>
          <w:bCs/>
        </w:rPr>
        <w:t xml:space="preserve">:  </w:t>
      </w:r>
      <w:r>
        <w:t>Board</w:t>
      </w:r>
      <w:proofErr w:type="gramEnd"/>
      <w:r>
        <w:t xml:space="preserve"> of Trustees</w:t>
      </w:r>
    </w:p>
    <w:p w14:paraId="7FD9CC0B" w14:textId="77777777" w:rsidR="00A51B22" w:rsidRDefault="00A51B22" w:rsidP="00A51B22">
      <w:pPr>
        <w:contextualSpacing/>
      </w:pPr>
    </w:p>
    <w:p w14:paraId="7F4E7D56" w14:textId="1231C2F1" w:rsidR="00A51B22" w:rsidRDefault="00A51B22" w:rsidP="00A51B22">
      <w:pPr>
        <w:contextualSpacing/>
      </w:pPr>
      <w:r>
        <w:rPr>
          <w:b/>
          <w:bCs/>
        </w:rPr>
        <w:t>Approved by</w:t>
      </w:r>
      <w:proofErr w:type="gramStart"/>
      <w:r>
        <w:rPr>
          <w:b/>
          <w:bCs/>
        </w:rPr>
        <w:t xml:space="preserve">:  </w:t>
      </w:r>
      <w:r>
        <w:t>Board</w:t>
      </w:r>
      <w:proofErr w:type="gramEnd"/>
      <w:r>
        <w:t xml:space="preserve"> of Trustees</w:t>
      </w:r>
    </w:p>
    <w:p w14:paraId="7CF02AA9" w14:textId="77777777" w:rsidR="00A51B22" w:rsidRDefault="00A51B22" w:rsidP="00A51B22">
      <w:pPr>
        <w:contextualSpacing/>
      </w:pPr>
    </w:p>
    <w:p w14:paraId="66E095B9" w14:textId="0A681FF9" w:rsidR="00A51B22" w:rsidRDefault="00A51B22" w:rsidP="00A51B22">
      <w:pPr>
        <w:contextualSpacing/>
      </w:pPr>
      <w:r>
        <w:rPr>
          <w:b/>
          <w:bCs/>
        </w:rPr>
        <w:t>Date Approved</w:t>
      </w:r>
      <w:proofErr w:type="gramStart"/>
      <w:r>
        <w:rPr>
          <w:b/>
          <w:bCs/>
        </w:rPr>
        <w:t xml:space="preserve">:  </w:t>
      </w:r>
      <w:r>
        <w:t>2</w:t>
      </w:r>
      <w:proofErr w:type="gramEnd"/>
      <w:r>
        <w:t>/11/2026</w:t>
      </w:r>
    </w:p>
    <w:p w14:paraId="139F39F1" w14:textId="77777777" w:rsidR="00A51B22" w:rsidRDefault="00A51B22" w:rsidP="00A51B22">
      <w:pPr>
        <w:contextualSpacing/>
      </w:pPr>
    </w:p>
    <w:p w14:paraId="35EE7778" w14:textId="0EE7E4C3" w:rsidR="00A51B22" w:rsidRDefault="00A51B22" w:rsidP="00A51B22">
      <w:pPr>
        <w:contextualSpacing/>
        <w:rPr>
          <w:b/>
          <w:bCs/>
        </w:rPr>
      </w:pPr>
      <w:r>
        <w:rPr>
          <w:b/>
          <w:bCs/>
        </w:rPr>
        <w:t>Management</w:t>
      </w:r>
    </w:p>
    <w:p w14:paraId="390ECF14" w14:textId="77777777" w:rsidR="00A51B22" w:rsidRDefault="00A51B22" w:rsidP="00A51B22">
      <w:pPr>
        <w:contextualSpacing/>
        <w:rPr>
          <w:b/>
          <w:bCs/>
        </w:rPr>
      </w:pPr>
    </w:p>
    <w:p w14:paraId="731260CB" w14:textId="0AC1AA8B" w:rsidR="00A51B22" w:rsidRDefault="00CD4DE6" w:rsidP="00A51B22">
      <w:pPr>
        <w:contextualSpacing/>
      </w:pPr>
      <w:r>
        <w:t>All physical aspects of work for the Memorial Garden, such as landscaping, outdoor furniture, and maintenance will be overseen by the Grounds Committee.</w:t>
      </w:r>
    </w:p>
    <w:p w14:paraId="30F53E69" w14:textId="77777777" w:rsidR="00CD4DE6" w:rsidRDefault="00CD4DE6" w:rsidP="00A51B22">
      <w:pPr>
        <w:contextualSpacing/>
      </w:pPr>
    </w:p>
    <w:p w14:paraId="7023D0F6" w14:textId="6B85FBEA" w:rsidR="00CD4DE6" w:rsidRDefault="00CD4DE6" w:rsidP="00A51B22">
      <w:pPr>
        <w:contextualSpacing/>
      </w:pPr>
      <w:r>
        <w:t>The memorial use of the Memorial Garden and permanent recordkeeping will be overseen by the Grounds Committee.</w:t>
      </w:r>
    </w:p>
    <w:p w14:paraId="359E56E3" w14:textId="77777777" w:rsidR="00CD4DE6" w:rsidRDefault="00CD4DE6" w:rsidP="00A51B22">
      <w:pPr>
        <w:contextualSpacing/>
      </w:pPr>
    </w:p>
    <w:p w14:paraId="18C8CF2D" w14:textId="4EF0038F" w:rsidR="00CD4DE6" w:rsidRDefault="00CD4DE6" w:rsidP="00A51B22">
      <w:pPr>
        <w:contextualSpacing/>
      </w:pPr>
      <w:r>
        <w:t>Any special events or activities proposed for this space must be consistent with the atmosphere of the Garden’s peace and serenity</w:t>
      </w:r>
      <w:r w:rsidR="00074FAD">
        <w:t xml:space="preserve">, be approved by the Grounds Committee chair or their </w:t>
      </w:r>
      <w:proofErr w:type="gramStart"/>
      <w:r w:rsidR="00074FAD">
        <w:t>designee, and</w:t>
      </w:r>
      <w:proofErr w:type="gramEnd"/>
      <w:r w:rsidR="00074FAD">
        <w:t xml:space="preserve"> be posted in advance on the Church calendar.</w:t>
      </w:r>
    </w:p>
    <w:p w14:paraId="76BE1DF5" w14:textId="77777777" w:rsidR="00074FAD" w:rsidRDefault="00074FAD" w:rsidP="00A51B22">
      <w:pPr>
        <w:contextualSpacing/>
      </w:pPr>
    </w:p>
    <w:p w14:paraId="0FFF4B92" w14:textId="4CD22008" w:rsidR="00074FAD" w:rsidRDefault="00074FAD" w:rsidP="00A51B22">
      <w:pPr>
        <w:contextualSpacing/>
      </w:pPr>
      <w:r>
        <w:rPr>
          <w:b/>
          <w:bCs/>
        </w:rPr>
        <w:t>Scattering of Ashes</w:t>
      </w:r>
      <w:proofErr w:type="gramStart"/>
      <w:r>
        <w:rPr>
          <w:b/>
          <w:bCs/>
        </w:rPr>
        <w:t xml:space="preserve">:  </w:t>
      </w:r>
      <w:r>
        <w:t>Members</w:t>
      </w:r>
      <w:proofErr w:type="gramEnd"/>
      <w:r>
        <w:t xml:space="preserve"> and friends of the Church and their immediate families are eligible to have their ashes scattered in the Memorial Garden.</w:t>
      </w:r>
    </w:p>
    <w:p w14:paraId="56CF56C2" w14:textId="77777777" w:rsidR="00074FAD" w:rsidRDefault="00074FAD" w:rsidP="00A51B22">
      <w:pPr>
        <w:contextualSpacing/>
      </w:pPr>
    </w:p>
    <w:p w14:paraId="17E65420" w14:textId="409D2216" w:rsidR="00074FAD" w:rsidRDefault="00074FAD" w:rsidP="00A51B22">
      <w:pPr>
        <w:contextualSpacing/>
        <w:rPr>
          <w:u w:val="single"/>
        </w:rPr>
      </w:pPr>
      <w:r>
        <w:rPr>
          <w:u w:val="single"/>
        </w:rPr>
        <w:t>Process:</w:t>
      </w:r>
    </w:p>
    <w:p w14:paraId="6E55BED4" w14:textId="334D2967" w:rsidR="00074FAD" w:rsidRDefault="00074FAD" w:rsidP="00074FAD">
      <w:pPr>
        <w:pStyle w:val="ListParagraph"/>
        <w:numPr>
          <w:ilvl w:val="0"/>
          <w:numId w:val="1"/>
        </w:numPr>
      </w:pPr>
      <w:r>
        <w:t>Ashes may be scattered in the Garden in locations approved by the Grounds Committee chair or their designee, or in consultation with the Minister and/or family/friends of the deceased.</w:t>
      </w:r>
    </w:p>
    <w:p w14:paraId="7D01EC2A" w14:textId="3099A834" w:rsidR="00074FAD" w:rsidRDefault="00074FAD" w:rsidP="00074FAD">
      <w:pPr>
        <w:pStyle w:val="ListParagraph"/>
        <w:numPr>
          <w:ilvl w:val="0"/>
          <w:numId w:val="1"/>
        </w:numPr>
      </w:pPr>
      <w:r>
        <w:t>Scattering of ashes must comply with state and local laws regarding the disposition of human remains.  See current St Joseph County rules and regulations regarding the spreading of ashes.</w:t>
      </w:r>
    </w:p>
    <w:p w14:paraId="6F3826F2" w14:textId="5223760D" w:rsidR="00074FAD" w:rsidRDefault="00074FAD" w:rsidP="00074FAD">
      <w:pPr>
        <w:pStyle w:val="ListParagraph"/>
        <w:numPr>
          <w:ilvl w:val="0"/>
          <w:numId w:val="1"/>
        </w:numPr>
      </w:pPr>
      <w:r>
        <w:t>Permanent records of ashes scattered in the Garden will be kept by the Grounds Committee and stored in the Church archives.</w:t>
      </w:r>
    </w:p>
    <w:p w14:paraId="5A440B04" w14:textId="463BE8C2" w:rsidR="00074FAD" w:rsidRDefault="00074FAD" w:rsidP="00074FAD">
      <w:pPr>
        <w:pStyle w:val="ListParagraph"/>
        <w:numPr>
          <w:ilvl w:val="0"/>
          <w:numId w:val="1"/>
        </w:numPr>
      </w:pPr>
      <w:r>
        <w:t>No permanent decorations, personal objects, or other markers may be placed in the Memorial Garden.</w:t>
      </w:r>
    </w:p>
    <w:p w14:paraId="293FB504" w14:textId="7380F1B3" w:rsidR="00074FAD" w:rsidRDefault="00074FAD" w:rsidP="00074FAD">
      <w:pPr>
        <w:pStyle w:val="ListParagraph"/>
        <w:numPr>
          <w:ilvl w:val="0"/>
          <w:numId w:val="1"/>
        </w:numPr>
      </w:pPr>
      <w:r>
        <w:lastRenderedPageBreak/>
        <w:t>To maintain the integrity of the Garden design, any plantings must be approved by the Grounds Committee.</w:t>
      </w:r>
    </w:p>
    <w:p w14:paraId="0EA2BBE1" w14:textId="6BBF4593" w:rsidR="00074FAD" w:rsidRDefault="00074FAD" w:rsidP="00074FAD">
      <w:r>
        <w:rPr>
          <w:b/>
          <w:bCs/>
        </w:rPr>
        <w:t>Other</w:t>
      </w:r>
      <w:proofErr w:type="gramStart"/>
      <w:r>
        <w:rPr>
          <w:b/>
          <w:bCs/>
        </w:rPr>
        <w:t xml:space="preserve">:  </w:t>
      </w:r>
      <w:r>
        <w:t>Any</w:t>
      </w:r>
      <w:proofErr w:type="gramEnd"/>
      <w:r>
        <w:t xml:space="preserve"> activities or actions related to the Memorial Garden not specified above are subject to the advance approval of the Grounds Committee.</w:t>
      </w:r>
    </w:p>
    <w:p w14:paraId="732B4DE2" w14:textId="77777777" w:rsidR="00074FAD" w:rsidRDefault="00074FAD" w:rsidP="00074FAD"/>
    <w:p w14:paraId="44176942" w14:textId="77777777" w:rsidR="00074FAD" w:rsidRPr="00074FAD" w:rsidRDefault="00074FAD" w:rsidP="00074FAD"/>
    <w:sectPr w:rsidR="00074FAD" w:rsidRPr="00074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3681F"/>
    <w:multiLevelType w:val="hybridMultilevel"/>
    <w:tmpl w:val="6B66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74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22"/>
    <w:rsid w:val="000530DA"/>
    <w:rsid w:val="00074FAD"/>
    <w:rsid w:val="000E7AF8"/>
    <w:rsid w:val="003D2216"/>
    <w:rsid w:val="00A51B22"/>
    <w:rsid w:val="00CD4DE6"/>
    <w:rsid w:val="00D55AB9"/>
    <w:rsid w:val="00E1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F1F9"/>
  <w15:chartTrackingRefBased/>
  <w15:docId w15:val="{2802A907-7716-4F87-BA58-8C75BF45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B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B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B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B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1B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rstunitarian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Hamlin</dc:creator>
  <cp:keywords/>
  <dc:description/>
  <cp:lastModifiedBy>Christopher Hamlin</cp:lastModifiedBy>
  <cp:revision>3</cp:revision>
  <dcterms:created xsi:type="dcterms:W3CDTF">2026-02-12T14:21:00Z</dcterms:created>
  <dcterms:modified xsi:type="dcterms:W3CDTF">2026-02-12T19:21:00Z</dcterms:modified>
</cp:coreProperties>
</file>