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6F99" w14:textId="3329F206" w:rsidR="00603FE3" w:rsidRDefault="00603FE3" w:rsidP="00603FE3">
      <w:pPr>
        <w:contextualSpacing/>
        <w:jc w:val="center"/>
        <w:rPr>
          <w:b/>
          <w:bCs/>
          <w:sz w:val="28"/>
          <w:szCs w:val="28"/>
        </w:rPr>
      </w:pPr>
      <w:r>
        <w:rPr>
          <w:b/>
          <w:bCs/>
          <w:sz w:val="28"/>
          <w:szCs w:val="28"/>
        </w:rPr>
        <w:t>Minutes, Board of Trustees</w:t>
      </w:r>
    </w:p>
    <w:p w14:paraId="285C7390" w14:textId="2AD53075" w:rsidR="00603FE3" w:rsidRDefault="00603FE3" w:rsidP="00603FE3">
      <w:pPr>
        <w:contextualSpacing/>
        <w:jc w:val="center"/>
        <w:rPr>
          <w:b/>
          <w:bCs/>
          <w:sz w:val="28"/>
          <w:szCs w:val="28"/>
        </w:rPr>
      </w:pPr>
      <w:r>
        <w:rPr>
          <w:b/>
          <w:bCs/>
          <w:sz w:val="28"/>
          <w:szCs w:val="28"/>
        </w:rPr>
        <w:t>First Unitarian Church, South Bend</w:t>
      </w:r>
    </w:p>
    <w:p w14:paraId="4C519959" w14:textId="58C5CCB9" w:rsidR="00603FE3" w:rsidRDefault="00603FE3" w:rsidP="00603FE3">
      <w:pPr>
        <w:contextualSpacing/>
        <w:jc w:val="center"/>
        <w:rPr>
          <w:b/>
          <w:bCs/>
          <w:sz w:val="28"/>
          <w:szCs w:val="28"/>
        </w:rPr>
      </w:pPr>
      <w:r>
        <w:rPr>
          <w:b/>
          <w:bCs/>
          <w:sz w:val="28"/>
          <w:szCs w:val="28"/>
        </w:rPr>
        <w:t>9 April 2025</w:t>
      </w:r>
    </w:p>
    <w:p w14:paraId="6E72E66D" w14:textId="77777777" w:rsidR="00603FE3" w:rsidRDefault="00603FE3" w:rsidP="00603FE3">
      <w:pPr>
        <w:contextualSpacing/>
        <w:jc w:val="center"/>
        <w:rPr>
          <w:b/>
          <w:bCs/>
          <w:sz w:val="28"/>
          <w:szCs w:val="28"/>
        </w:rPr>
      </w:pPr>
    </w:p>
    <w:p w14:paraId="70BEB789" w14:textId="42E2BA46" w:rsidR="00603FE3" w:rsidRDefault="00603FE3" w:rsidP="00603FE3">
      <w:pPr>
        <w:contextualSpacing/>
        <w:rPr>
          <w:sz w:val="28"/>
          <w:szCs w:val="28"/>
        </w:rPr>
      </w:pPr>
      <w:r>
        <w:rPr>
          <w:b/>
          <w:bCs/>
          <w:sz w:val="28"/>
          <w:szCs w:val="28"/>
        </w:rPr>
        <w:t xml:space="preserve">Present:   </w:t>
      </w:r>
      <w:r>
        <w:rPr>
          <w:sz w:val="28"/>
          <w:szCs w:val="28"/>
        </w:rPr>
        <w:t>Gail deSomer, David Mayfield, Fern Hamlin, Francisco Gomez-Dossi, Dan Holm, Eli Williams, Jeremiah Cox</w:t>
      </w:r>
    </w:p>
    <w:p w14:paraId="172AE9BB" w14:textId="67D8A5F3" w:rsidR="00603FE3" w:rsidRDefault="00603FE3" w:rsidP="00603FE3">
      <w:pPr>
        <w:contextualSpacing/>
        <w:rPr>
          <w:sz w:val="28"/>
          <w:szCs w:val="28"/>
        </w:rPr>
      </w:pPr>
      <w:r>
        <w:rPr>
          <w:b/>
          <w:bCs/>
          <w:sz w:val="28"/>
          <w:szCs w:val="28"/>
        </w:rPr>
        <w:t xml:space="preserve">Absent:  </w:t>
      </w:r>
      <w:r>
        <w:rPr>
          <w:sz w:val="28"/>
          <w:szCs w:val="28"/>
        </w:rPr>
        <w:t>Chuck Leone, President</w:t>
      </w:r>
    </w:p>
    <w:p w14:paraId="6418D920" w14:textId="34B25792" w:rsidR="00603FE3" w:rsidRDefault="00603FE3" w:rsidP="00603FE3">
      <w:pPr>
        <w:contextualSpacing/>
        <w:rPr>
          <w:sz w:val="28"/>
          <w:szCs w:val="28"/>
        </w:rPr>
      </w:pPr>
      <w:r>
        <w:rPr>
          <w:b/>
          <w:bCs/>
          <w:sz w:val="28"/>
          <w:szCs w:val="28"/>
        </w:rPr>
        <w:t>Visitors</w:t>
      </w:r>
      <w:proofErr w:type="gramStart"/>
      <w:r>
        <w:rPr>
          <w:b/>
          <w:bCs/>
          <w:sz w:val="28"/>
          <w:szCs w:val="28"/>
        </w:rPr>
        <w:t xml:space="preserve">:  </w:t>
      </w:r>
      <w:r>
        <w:rPr>
          <w:sz w:val="28"/>
          <w:szCs w:val="28"/>
        </w:rPr>
        <w:t>Barbara</w:t>
      </w:r>
      <w:proofErr w:type="gramEnd"/>
      <w:r>
        <w:rPr>
          <w:sz w:val="28"/>
          <w:szCs w:val="28"/>
        </w:rPr>
        <w:t xml:space="preserve"> Williams</w:t>
      </w:r>
    </w:p>
    <w:p w14:paraId="1272A15C" w14:textId="77777777" w:rsidR="00603FE3" w:rsidRDefault="00603FE3" w:rsidP="00603FE3">
      <w:pPr>
        <w:contextualSpacing/>
        <w:rPr>
          <w:sz w:val="28"/>
          <w:szCs w:val="28"/>
        </w:rPr>
      </w:pPr>
    </w:p>
    <w:p w14:paraId="20C59F31" w14:textId="6EA9D562" w:rsidR="00603FE3" w:rsidRDefault="00603FE3" w:rsidP="00603FE3">
      <w:pPr>
        <w:contextualSpacing/>
        <w:rPr>
          <w:sz w:val="28"/>
          <w:szCs w:val="28"/>
        </w:rPr>
      </w:pPr>
      <w:r>
        <w:rPr>
          <w:sz w:val="28"/>
          <w:szCs w:val="28"/>
        </w:rPr>
        <w:t>In the absence of the board president, Gail deSomer, board vice-president, chaired the meeting.</w:t>
      </w:r>
    </w:p>
    <w:p w14:paraId="7BBF0D20" w14:textId="5B6ABE80" w:rsidR="00603FE3" w:rsidRDefault="00603FE3" w:rsidP="00603FE3">
      <w:pPr>
        <w:rPr>
          <w:sz w:val="28"/>
          <w:szCs w:val="28"/>
        </w:rPr>
      </w:pPr>
    </w:p>
    <w:p w14:paraId="4287EFBD" w14:textId="3B06A37F" w:rsidR="00603FE3" w:rsidRDefault="00603FE3" w:rsidP="00603FE3">
      <w:pPr>
        <w:contextualSpacing/>
        <w:rPr>
          <w:b/>
          <w:bCs/>
          <w:sz w:val="28"/>
          <w:szCs w:val="28"/>
        </w:rPr>
      </w:pPr>
      <w:r w:rsidRPr="00603FE3">
        <w:rPr>
          <w:b/>
          <w:bCs/>
          <w:sz w:val="28"/>
          <w:szCs w:val="28"/>
        </w:rPr>
        <w:t>I.</w:t>
      </w:r>
      <w:r>
        <w:rPr>
          <w:b/>
          <w:bCs/>
          <w:sz w:val="28"/>
          <w:szCs w:val="28"/>
        </w:rPr>
        <w:t xml:space="preserve">  Introduction</w:t>
      </w:r>
    </w:p>
    <w:p w14:paraId="69F1D902" w14:textId="1F43B8D9" w:rsidR="00603FE3" w:rsidRDefault="00603FE3" w:rsidP="00603FE3">
      <w:pPr>
        <w:contextualSpacing/>
        <w:rPr>
          <w:b/>
          <w:bCs/>
          <w:sz w:val="28"/>
          <w:szCs w:val="28"/>
        </w:rPr>
      </w:pPr>
      <w:r>
        <w:rPr>
          <w:b/>
          <w:bCs/>
          <w:sz w:val="28"/>
          <w:szCs w:val="28"/>
        </w:rPr>
        <w:tab/>
        <w:t>A.  Chalice lighting</w:t>
      </w:r>
    </w:p>
    <w:p w14:paraId="085744A5" w14:textId="3AC13434" w:rsidR="00603FE3" w:rsidRDefault="00603FE3" w:rsidP="00603FE3">
      <w:pPr>
        <w:contextualSpacing/>
        <w:rPr>
          <w:b/>
          <w:bCs/>
          <w:sz w:val="28"/>
          <w:szCs w:val="28"/>
        </w:rPr>
      </w:pPr>
      <w:r>
        <w:rPr>
          <w:b/>
          <w:bCs/>
          <w:sz w:val="28"/>
          <w:szCs w:val="28"/>
        </w:rPr>
        <w:tab/>
        <w:t>B.  Check-in</w:t>
      </w:r>
    </w:p>
    <w:p w14:paraId="126407A0" w14:textId="6B8779A9" w:rsidR="00603FE3" w:rsidRDefault="00603FE3" w:rsidP="00603FE3">
      <w:pPr>
        <w:contextualSpacing/>
        <w:rPr>
          <w:b/>
          <w:bCs/>
          <w:sz w:val="28"/>
          <w:szCs w:val="28"/>
        </w:rPr>
      </w:pPr>
      <w:r>
        <w:rPr>
          <w:b/>
          <w:bCs/>
          <w:sz w:val="28"/>
          <w:szCs w:val="28"/>
        </w:rPr>
        <w:tab/>
        <w:t>C.  Covenant</w:t>
      </w:r>
    </w:p>
    <w:p w14:paraId="603A7128" w14:textId="2FB593D9" w:rsidR="00603FE3" w:rsidRDefault="00603FE3" w:rsidP="00603FE3">
      <w:pPr>
        <w:contextualSpacing/>
        <w:rPr>
          <w:sz w:val="28"/>
          <w:szCs w:val="28"/>
        </w:rPr>
      </w:pPr>
      <w:r>
        <w:rPr>
          <w:b/>
          <w:bCs/>
          <w:sz w:val="28"/>
          <w:szCs w:val="28"/>
        </w:rPr>
        <w:tab/>
        <w:t xml:space="preserve">D.  Approval of minutes of February 12, 2025, and March 12, </w:t>
      </w:r>
      <w:proofErr w:type="gramStart"/>
      <w:r>
        <w:rPr>
          <w:b/>
          <w:bCs/>
          <w:sz w:val="28"/>
          <w:szCs w:val="28"/>
        </w:rPr>
        <w:t>2025,  board</w:t>
      </w:r>
      <w:proofErr w:type="gramEnd"/>
      <w:r>
        <w:rPr>
          <w:b/>
          <w:bCs/>
          <w:sz w:val="28"/>
          <w:szCs w:val="28"/>
        </w:rPr>
        <w:t xml:space="preserve"> meetings.  </w:t>
      </w:r>
      <w:r>
        <w:rPr>
          <w:sz w:val="28"/>
          <w:szCs w:val="28"/>
        </w:rPr>
        <w:t xml:space="preserve">February minutes:  Gail queried the intent of having Peace and Justice committee sponsor Diana Mendelsohn’s April 26 Earth Day event at the church.  </w:t>
      </w:r>
      <w:r w:rsidR="007C251C">
        <w:rPr>
          <w:sz w:val="28"/>
          <w:szCs w:val="28"/>
        </w:rPr>
        <w:t xml:space="preserve">Dan confirmed that the committee did indeed mean to sponsor, which would mean taking care of opening and closing the building and generally trouble shooting.  Therefore, as an event sponsored by a church committee it is a church event and there is no rental fee.  The February minutes should reflect this correction.  </w:t>
      </w:r>
      <w:r w:rsidR="007C251C">
        <w:rPr>
          <w:b/>
          <w:bCs/>
          <w:sz w:val="28"/>
          <w:szCs w:val="28"/>
        </w:rPr>
        <w:t>Motion</w:t>
      </w:r>
      <w:proofErr w:type="gramStart"/>
      <w:r w:rsidR="007C251C">
        <w:rPr>
          <w:b/>
          <w:bCs/>
          <w:sz w:val="28"/>
          <w:szCs w:val="28"/>
        </w:rPr>
        <w:t>:  approve</w:t>
      </w:r>
      <w:proofErr w:type="gramEnd"/>
      <w:r w:rsidR="007C251C">
        <w:rPr>
          <w:b/>
          <w:bCs/>
          <w:sz w:val="28"/>
          <w:szCs w:val="28"/>
        </w:rPr>
        <w:t xml:space="preserve"> the February minutes as amended.  </w:t>
      </w:r>
      <w:r w:rsidR="007C251C">
        <w:rPr>
          <w:sz w:val="28"/>
          <w:szCs w:val="28"/>
        </w:rPr>
        <w:t xml:space="preserve">Francisco moved, David seconded.  Motion carried with one abstention.  </w:t>
      </w:r>
      <w:r w:rsidR="007C251C">
        <w:rPr>
          <w:b/>
          <w:bCs/>
          <w:sz w:val="28"/>
          <w:szCs w:val="28"/>
        </w:rPr>
        <w:t>Motion</w:t>
      </w:r>
      <w:proofErr w:type="gramStart"/>
      <w:r w:rsidR="007C251C">
        <w:rPr>
          <w:b/>
          <w:bCs/>
          <w:sz w:val="28"/>
          <w:szCs w:val="28"/>
        </w:rPr>
        <w:t>:  approve</w:t>
      </w:r>
      <w:proofErr w:type="gramEnd"/>
      <w:r w:rsidR="007C251C">
        <w:rPr>
          <w:b/>
          <w:bCs/>
          <w:sz w:val="28"/>
          <w:szCs w:val="28"/>
        </w:rPr>
        <w:t xml:space="preserve"> the March minutes.  </w:t>
      </w:r>
      <w:r w:rsidR="007C251C">
        <w:rPr>
          <w:sz w:val="28"/>
          <w:szCs w:val="28"/>
        </w:rPr>
        <w:t>Jeremiah moved, Eli seconded.  Motion carried with 3 abstentions.</w:t>
      </w:r>
    </w:p>
    <w:p w14:paraId="66488DAE" w14:textId="77777777" w:rsidR="007C251C" w:rsidRDefault="007C251C" w:rsidP="00603FE3">
      <w:pPr>
        <w:contextualSpacing/>
        <w:rPr>
          <w:sz w:val="28"/>
          <w:szCs w:val="28"/>
        </w:rPr>
      </w:pPr>
    </w:p>
    <w:p w14:paraId="55BD80DD" w14:textId="26E5BB85" w:rsidR="007C251C" w:rsidRDefault="007C251C" w:rsidP="00603FE3">
      <w:pPr>
        <w:contextualSpacing/>
        <w:rPr>
          <w:bCs/>
          <w:sz w:val="28"/>
          <w:szCs w:val="28"/>
        </w:rPr>
      </w:pPr>
      <w:r>
        <w:rPr>
          <w:bCs/>
          <w:sz w:val="28"/>
          <w:szCs w:val="28"/>
        </w:rPr>
        <w:t>Because Barbara Williams</w:t>
      </w:r>
      <w:r w:rsidR="00011AFC">
        <w:rPr>
          <w:bCs/>
          <w:sz w:val="28"/>
          <w:szCs w:val="28"/>
        </w:rPr>
        <w:t xml:space="preserve"> </w:t>
      </w:r>
      <w:r>
        <w:rPr>
          <w:bCs/>
          <w:sz w:val="28"/>
          <w:szCs w:val="28"/>
        </w:rPr>
        <w:t>was here to discuss item IV. D, the board decided to take up this item next.</w:t>
      </w:r>
    </w:p>
    <w:p w14:paraId="456394AD" w14:textId="77777777" w:rsidR="007C251C" w:rsidRDefault="007C251C" w:rsidP="00603FE3">
      <w:pPr>
        <w:contextualSpacing/>
        <w:rPr>
          <w:bCs/>
          <w:sz w:val="28"/>
          <w:szCs w:val="28"/>
        </w:rPr>
      </w:pPr>
    </w:p>
    <w:p w14:paraId="2744DA65" w14:textId="6425F873" w:rsidR="007C251C" w:rsidRDefault="007C251C" w:rsidP="00603FE3">
      <w:pPr>
        <w:contextualSpacing/>
        <w:rPr>
          <w:bCs/>
          <w:sz w:val="28"/>
          <w:szCs w:val="28"/>
        </w:rPr>
      </w:pPr>
      <w:r>
        <w:rPr>
          <w:b/>
          <w:sz w:val="28"/>
          <w:szCs w:val="28"/>
        </w:rPr>
        <w:t>IV</w:t>
      </w:r>
      <w:proofErr w:type="gramStart"/>
      <w:r>
        <w:rPr>
          <w:b/>
          <w:sz w:val="28"/>
          <w:szCs w:val="28"/>
        </w:rPr>
        <w:t>.  D</w:t>
      </w:r>
      <w:proofErr w:type="gramEnd"/>
      <w:r>
        <w:rPr>
          <w:b/>
          <w:sz w:val="28"/>
          <w:szCs w:val="28"/>
        </w:rPr>
        <w:t xml:space="preserve">.  </w:t>
      </w:r>
      <w:r>
        <w:rPr>
          <w:bCs/>
          <w:sz w:val="28"/>
          <w:szCs w:val="28"/>
        </w:rPr>
        <w:t>Endowment.</w:t>
      </w:r>
    </w:p>
    <w:p w14:paraId="607660B5" w14:textId="582D91D8" w:rsidR="0087633A" w:rsidRPr="00011AFC" w:rsidRDefault="007C251C" w:rsidP="00011AFC">
      <w:pPr>
        <w:contextualSpacing/>
        <w:rPr>
          <w:bCs/>
          <w:sz w:val="28"/>
          <w:szCs w:val="28"/>
        </w:rPr>
      </w:pPr>
      <w:r>
        <w:rPr>
          <w:bCs/>
          <w:sz w:val="28"/>
          <w:szCs w:val="28"/>
        </w:rPr>
        <w:t xml:space="preserve">See the written committee report to the board.  Barbara explained that the endowment committee proposed awarding </w:t>
      </w:r>
      <w:r w:rsidR="00011AFC">
        <w:rPr>
          <w:bCs/>
          <w:sz w:val="28"/>
          <w:szCs w:val="28"/>
        </w:rPr>
        <w:t xml:space="preserve">$18,670 which is </w:t>
      </w:r>
      <w:r>
        <w:rPr>
          <w:bCs/>
          <w:sz w:val="28"/>
          <w:szCs w:val="28"/>
        </w:rPr>
        <w:t>the total sum available for awards</w:t>
      </w:r>
      <w:r w:rsidR="00011AFC">
        <w:rPr>
          <w:bCs/>
          <w:sz w:val="28"/>
          <w:szCs w:val="28"/>
        </w:rPr>
        <w:t xml:space="preserve"> ($18,429) plus $241.54 unused from a 2013-14 award</w:t>
      </w:r>
      <w:r>
        <w:rPr>
          <w:bCs/>
          <w:sz w:val="28"/>
          <w:szCs w:val="28"/>
        </w:rPr>
        <w:t>.  Some of the numbers on the report are now changed to reflect possible tariffs.</w:t>
      </w:r>
      <w:r w:rsidR="0087633A" w:rsidRPr="00011AFC">
        <w:rPr>
          <w:bCs/>
          <w:sz w:val="28"/>
          <w:szCs w:val="28"/>
        </w:rPr>
        <w:t xml:space="preserve">  </w:t>
      </w:r>
    </w:p>
    <w:p w14:paraId="7C0D4179" w14:textId="5596D1F7" w:rsidR="0087633A" w:rsidRDefault="0087633A" w:rsidP="0087633A">
      <w:pPr>
        <w:pStyle w:val="ListParagraph"/>
        <w:numPr>
          <w:ilvl w:val="0"/>
          <w:numId w:val="3"/>
        </w:numPr>
        <w:rPr>
          <w:bCs/>
          <w:sz w:val="28"/>
          <w:szCs w:val="28"/>
        </w:rPr>
      </w:pPr>
      <w:r>
        <w:rPr>
          <w:bCs/>
          <w:sz w:val="28"/>
          <w:szCs w:val="28"/>
        </w:rPr>
        <w:lastRenderedPageBreak/>
        <w:t>Building committee pergola for covering outside patio</w:t>
      </w:r>
      <w:r w:rsidR="00011AFC">
        <w:rPr>
          <w:bCs/>
          <w:sz w:val="28"/>
          <w:szCs w:val="28"/>
        </w:rPr>
        <w:t xml:space="preserve"> $5845</w:t>
      </w:r>
    </w:p>
    <w:p w14:paraId="476BEB86" w14:textId="77FA4D2E" w:rsidR="00F564A8" w:rsidRDefault="00F564A8" w:rsidP="00F564A8">
      <w:pPr>
        <w:pStyle w:val="ListParagraph"/>
        <w:numPr>
          <w:ilvl w:val="1"/>
          <w:numId w:val="3"/>
        </w:numPr>
        <w:rPr>
          <w:bCs/>
          <w:sz w:val="28"/>
          <w:szCs w:val="28"/>
        </w:rPr>
      </w:pPr>
      <w:r>
        <w:rPr>
          <w:bCs/>
          <w:sz w:val="28"/>
          <w:szCs w:val="28"/>
        </w:rPr>
        <w:t>[This was corrected at the 14 May 2025 board meeting to read “Grounds committee” rather than “Building Committee”]</w:t>
      </w:r>
    </w:p>
    <w:p w14:paraId="50C7FA7F" w14:textId="02994A76" w:rsidR="0087633A" w:rsidRDefault="0087633A" w:rsidP="0087633A">
      <w:pPr>
        <w:pStyle w:val="ListParagraph"/>
        <w:numPr>
          <w:ilvl w:val="0"/>
          <w:numId w:val="3"/>
        </w:numPr>
        <w:rPr>
          <w:bCs/>
          <w:sz w:val="28"/>
          <w:szCs w:val="28"/>
        </w:rPr>
      </w:pPr>
      <w:r>
        <w:rPr>
          <w:bCs/>
          <w:sz w:val="28"/>
          <w:szCs w:val="28"/>
        </w:rPr>
        <w:t>Building committee ADA compliance automatic door openers plus electrical work</w:t>
      </w:r>
      <w:r w:rsidR="00011AFC">
        <w:rPr>
          <w:bCs/>
          <w:sz w:val="28"/>
          <w:szCs w:val="28"/>
        </w:rPr>
        <w:t xml:space="preserve"> $3200</w:t>
      </w:r>
    </w:p>
    <w:p w14:paraId="21B7DA68" w14:textId="323E74E7" w:rsidR="0087633A" w:rsidRDefault="0087633A" w:rsidP="0087633A">
      <w:pPr>
        <w:pStyle w:val="ListParagraph"/>
        <w:numPr>
          <w:ilvl w:val="0"/>
          <w:numId w:val="3"/>
        </w:numPr>
        <w:rPr>
          <w:bCs/>
          <w:sz w:val="28"/>
          <w:szCs w:val="28"/>
        </w:rPr>
      </w:pPr>
      <w:r>
        <w:rPr>
          <w:bCs/>
          <w:sz w:val="28"/>
          <w:szCs w:val="28"/>
        </w:rPr>
        <w:t xml:space="preserve">Tech committee </w:t>
      </w:r>
      <w:proofErr w:type="gramStart"/>
      <w:r>
        <w:rPr>
          <w:bCs/>
          <w:sz w:val="28"/>
          <w:szCs w:val="28"/>
        </w:rPr>
        <w:t>75 inch</w:t>
      </w:r>
      <w:proofErr w:type="gramEnd"/>
      <w:r>
        <w:rPr>
          <w:bCs/>
          <w:sz w:val="28"/>
          <w:szCs w:val="28"/>
        </w:rPr>
        <w:t xml:space="preserve"> tv screen &amp; DVD player plus cables, mounter, </w:t>
      </w:r>
      <w:proofErr w:type="spellStart"/>
      <w:r>
        <w:rPr>
          <w:bCs/>
          <w:sz w:val="28"/>
          <w:szCs w:val="28"/>
        </w:rPr>
        <w:t>etc</w:t>
      </w:r>
      <w:proofErr w:type="spellEnd"/>
      <w:r w:rsidR="00011AFC">
        <w:rPr>
          <w:bCs/>
          <w:sz w:val="28"/>
          <w:szCs w:val="28"/>
        </w:rPr>
        <w:t xml:space="preserve"> $2250</w:t>
      </w:r>
    </w:p>
    <w:p w14:paraId="4A78AE3F" w14:textId="54DC93FB" w:rsidR="0087633A" w:rsidRDefault="0087633A" w:rsidP="0087633A">
      <w:pPr>
        <w:pStyle w:val="ListParagraph"/>
        <w:numPr>
          <w:ilvl w:val="0"/>
          <w:numId w:val="3"/>
        </w:numPr>
        <w:rPr>
          <w:bCs/>
          <w:sz w:val="28"/>
          <w:szCs w:val="28"/>
        </w:rPr>
      </w:pPr>
      <w:r>
        <w:rPr>
          <w:bCs/>
          <w:sz w:val="28"/>
          <w:szCs w:val="28"/>
        </w:rPr>
        <w:t>Sound equipment upgrades</w:t>
      </w:r>
      <w:r w:rsidR="00011AFC">
        <w:rPr>
          <w:bCs/>
          <w:sz w:val="28"/>
          <w:szCs w:val="28"/>
        </w:rPr>
        <w:t xml:space="preserve"> $4375</w:t>
      </w:r>
    </w:p>
    <w:p w14:paraId="5A583A36" w14:textId="342B16DD" w:rsidR="0087633A" w:rsidRDefault="0087633A" w:rsidP="0087633A">
      <w:pPr>
        <w:pStyle w:val="ListParagraph"/>
        <w:numPr>
          <w:ilvl w:val="0"/>
          <w:numId w:val="3"/>
        </w:numPr>
        <w:rPr>
          <w:bCs/>
          <w:sz w:val="28"/>
          <w:szCs w:val="28"/>
        </w:rPr>
      </w:pPr>
      <w:r>
        <w:rPr>
          <w:bCs/>
          <w:sz w:val="28"/>
          <w:szCs w:val="28"/>
        </w:rPr>
        <w:t>Archives work</w:t>
      </w:r>
      <w:r w:rsidR="00011AFC">
        <w:rPr>
          <w:bCs/>
          <w:sz w:val="28"/>
          <w:szCs w:val="28"/>
        </w:rPr>
        <w:t xml:space="preserve"> $2000</w:t>
      </w:r>
    </w:p>
    <w:p w14:paraId="12601C2C" w14:textId="351BB8C3" w:rsidR="0087633A" w:rsidRDefault="0087633A" w:rsidP="0087633A">
      <w:pPr>
        <w:pStyle w:val="ListParagraph"/>
        <w:numPr>
          <w:ilvl w:val="0"/>
          <w:numId w:val="3"/>
        </w:numPr>
        <w:rPr>
          <w:bCs/>
          <w:sz w:val="28"/>
          <w:szCs w:val="28"/>
        </w:rPr>
      </w:pPr>
      <w:r>
        <w:rPr>
          <w:bCs/>
          <w:sz w:val="28"/>
          <w:szCs w:val="28"/>
        </w:rPr>
        <w:t>Event committee summer retreat for congregation</w:t>
      </w:r>
      <w:r w:rsidR="00011AFC">
        <w:rPr>
          <w:bCs/>
          <w:sz w:val="28"/>
          <w:szCs w:val="28"/>
        </w:rPr>
        <w:t xml:space="preserve"> $1000</w:t>
      </w:r>
    </w:p>
    <w:p w14:paraId="49527B6F" w14:textId="7C7D6766" w:rsidR="0087633A" w:rsidRDefault="0087633A" w:rsidP="0087633A">
      <w:pPr>
        <w:ind w:left="720"/>
        <w:rPr>
          <w:bCs/>
          <w:sz w:val="28"/>
          <w:szCs w:val="28"/>
        </w:rPr>
      </w:pPr>
      <w:r>
        <w:rPr>
          <w:b/>
          <w:sz w:val="28"/>
          <w:szCs w:val="28"/>
        </w:rPr>
        <w:t>Motion</w:t>
      </w:r>
      <w:proofErr w:type="gramStart"/>
      <w:r>
        <w:rPr>
          <w:b/>
          <w:sz w:val="28"/>
          <w:szCs w:val="28"/>
        </w:rPr>
        <w:t>:  recommend</w:t>
      </w:r>
      <w:proofErr w:type="gramEnd"/>
      <w:r>
        <w:rPr>
          <w:b/>
          <w:sz w:val="28"/>
          <w:szCs w:val="28"/>
        </w:rPr>
        <w:t xml:space="preserve"> Endowment Committee awards to the congregation.  </w:t>
      </w:r>
      <w:r>
        <w:rPr>
          <w:bCs/>
          <w:sz w:val="28"/>
          <w:szCs w:val="28"/>
        </w:rPr>
        <w:t>Dan moved, David seconded.  Carried unanimously.</w:t>
      </w:r>
    </w:p>
    <w:p w14:paraId="766D634B" w14:textId="7B761B31" w:rsidR="0087633A" w:rsidRDefault="0087633A" w:rsidP="0087633A">
      <w:pPr>
        <w:rPr>
          <w:bCs/>
          <w:sz w:val="28"/>
          <w:szCs w:val="28"/>
        </w:rPr>
      </w:pPr>
      <w:r>
        <w:rPr>
          <w:bCs/>
          <w:sz w:val="28"/>
          <w:szCs w:val="28"/>
        </w:rPr>
        <w:tab/>
      </w:r>
      <w:r>
        <w:rPr>
          <w:b/>
          <w:sz w:val="28"/>
          <w:szCs w:val="28"/>
        </w:rPr>
        <w:t>Motion</w:t>
      </w:r>
      <w:proofErr w:type="gramStart"/>
      <w:r>
        <w:rPr>
          <w:b/>
          <w:sz w:val="28"/>
          <w:szCs w:val="28"/>
        </w:rPr>
        <w:t>:  accept</w:t>
      </w:r>
      <w:proofErr w:type="gramEnd"/>
      <w:r>
        <w:rPr>
          <w:b/>
          <w:sz w:val="28"/>
          <w:szCs w:val="28"/>
        </w:rPr>
        <w:t xml:space="preserve"> the committee description, as provided by the Endowment Committee.  </w:t>
      </w:r>
      <w:r>
        <w:rPr>
          <w:bCs/>
          <w:sz w:val="28"/>
          <w:szCs w:val="28"/>
        </w:rPr>
        <w:t>Dan moved, David seco</w:t>
      </w:r>
      <w:r w:rsidR="00011AFC">
        <w:rPr>
          <w:bCs/>
          <w:sz w:val="28"/>
          <w:szCs w:val="28"/>
        </w:rPr>
        <w:t>nde</w:t>
      </w:r>
      <w:r>
        <w:rPr>
          <w:bCs/>
          <w:sz w:val="28"/>
          <w:szCs w:val="28"/>
        </w:rPr>
        <w:t>d.  Carried unanimously.</w:t>
      </w:r>
    </w:p>
    <w:p w14:paraId="78F357BE" w14:textId="77777777" w:rsidR="0087633A" w:rsidRDefault="0087633A" w:rsidP="0087633A">
      <w:pPr>
        <w:rPr>
          <w:bCs/>
          <w:sz w:val="28"/>
          <w:szCs w:val="28"/>
        </w:rPr>
      </w:pPr>
    </w:p>
    <w:p w14:paraId="2470148C" w14:textId="50AC8BC3" w:rsidR="0087633A" w:rsidRDefault="0087633A" w:rsidP="0087633A">
      <w:pPr>
        <w:rPr>
          <w:b/>
          <w:sz w:val="28"/>
          <w:szCs w:val="28"/>
        </w:rPr>
      </w:pPr>
      <w:r>
        <w:rPr>
          <w:b/>
          <w:sz w:val="28"/>
          <w:szCs w:val="28"/>
        </w:rPr>
        <w:t>II. Reports</w:t>
      </w:r>
    </w:p>
    <w:p w14:paraId="26DA75E5" w14:textId="4F5B74B8" w:rsidR="0087633A" w:rsidRDefault="0087633A" w:rsidP="0087633A">
      <w:pPr>
        <w:rPr>
          <w:bCs/>
          <w:sz w:val="28"/>
          <w:szCs w:val="28"/>
        </w:rPr>
      </w:pPr>
      <w:r>
        <w:rPr>
          <w:b/>
          <w:sz w:val="28"/>
          <w:szCs w:val="28"/>
        </w:rPr>
        <w:t xml:space="preserve">A.  President’s report.  </w:t>
      </w:r>
      <w:r>
        <w:rPr>
          <w:bCs/>
          <w:sz w:val="28"/>
          <w:szCs w:val="28"/>
        </w:rPr>
        <w:t>As written.  Nothing further since Chuck was absent.</w:t>
      </w:r>
    </w:p>
    <w:p w14:paraId="59DFE945" w14:textId="041FB532" w:rsidR="0087633A" w:rsidRDefault="0087633A" w:rsidP="0087633A">
      <w:pPr>
        <w:rPr>
          <w:bCs/>
          <w:sz w:val="28"/>
          <w:szCs w:val="28"/>
        </w:rPr>
      </w:pPr>
      <w:r>
        <w:rPr>
          <w:b/>
          <w:sz w:val="28"/>
          <w:szCs w:val="28"/>
        </w:rPr>
        <w:t>B.  Vice-</w:t>
      </w:r>
      <w:r w:rsidR="00D13B06">
        <w:rPr>
          <w:b/>
          <w:sz w:val="28"/>
          <w:szCs w:val="28"/>
        </w:rPr>
        <w:t>President’s</w:t>
      </w:r>
      <w:r>
        <w:rPr>
          <w:b/>
          <w:sz w:val="28"/>
          <w:szCs w:val="28"/>
        </w:rPr>
        <w:t xml:space="preserve"> report—Gail.  </w:t>
      </w:r>
      <w:r>
        <w:rPr>
          <w:bCs/>
          <w:sz w:val="28"/>
          <w:szCs w:val="28"/>
        </w:rPr>
        <w:t>Pledges for the upcoming 2025-26 church year are now at $138,440, and Gail is cautiously optimistic that we might still make the $140,000 goal.</w:t>
      </w:r>
    </w:p>
    <w:p w14:paraId="3AC5BAFD" w14:textId="68819449" w:rsidR="0087633A" w:rsidRDefault="0087633A" w:rsidP="0087633A">
      <w:pPr>
        <w:rPr>
          <w:bCs/>
          <w:sz w:val="28"/>
          <w:szCs w:val="28"/>
        </w:rPr>
      </w:pPr>
      <w:r>
        <w:rPr>
          <w:b/>
          <w:sz w:val="28"/>
          <w:szCs w:val="28"/>
        </w:rPr>
        <w:t xml:space="preserve">C.  Treasurer’s report—David.  </w:t>
      </w:r>
      <w:r>
        <w:rPr>
          <w:bCs/>
          <w:sz w:val="28"/>
          <w:szCs w:val="28"/>
        </w:rPr>
        <w:t>Written financial reports.  Also, $20,000 has been put into 2 CDs, 6 and 13 months, 4% and 4.2%.</w:t>
      </w:r>
    </w:p>
    <w:p w14:paraId="7E4A3623" w14:textId="6B356F05" w:rsidR="008F4AB9" w:rsidRDefault="008F4AB9" w:rsidP="0087633A">
      <w:pPr>
        <w:rPr>
          <w:bCs/>
          <w:sz w:val="28"/>
          <w:szCs w:val="28"/>
        </w:rPr>
      </w:pPr>
      <w:r>
        <w:rPr>
          <w:b/>
          <w:sz w:val="28"/>
          <w:szCs w:val="28"/>
        </w:rPr>
        <w:t xml:space="preserve">D.  Office report.  </w:t>
      </w:r>
      <w:r>
        <w:rPr>
          <w:bCs/>
          <w:sz w:val="28"/>
          <w:szCs w:val="28"/>
        </w:rPr>
        <w:t>As written.</w:t>
      </w:r>
    </w:p>
    <w:p w14:paraId="6A623956" w14:textId="26B9A6D9" w:rsidR="008F4AB9" w:rsidRDefault="008F4AB9" w:rsidP="0087633A">
      <w:pPr>
        <w:rPr>
          <w:bCs/>
          <w:sz w:val="28"/>
          <w:szCs w:val="28"/>
        </w:rPr>
      </w:pPr>
      <w:r>
        <w:rPr>
          <w:b/>
          <w:sz w:val="28"/>
          <w:szCs w:val="28"/>
        </w:rPr>
        <w:t xml:space="preserve">E.  Committee reports.  </w:t>
      </w:r>
      <w:r>
        <w:rPr>
          <w:bCs/>
          <w:sz w:val="28"/>
          <w:szCs w:val="28"/>
        </w:rPr>
        <w:t xml:space="preserve">Proposal to upgrade office printer.  New, office quality Toshiba from Adams-Remco.  Cost $5961.25, $54.16 monthly contract for toner, service, maintenance.  </w:t>
      </w:r>
      <w:r>
        <w:rPr>
          <w:b/>
          <w:sz w:val="28"/>
          <w:szCs w:val="28"/>
        </w:rPr>
        <w:t>Motion</w:t>
      </w:r>
      <w:proofErr w:type="gramStart"/>
      <w:r>
        <w:rPr>
          <w:b/>
          <w:sz w:val="28"/>
          <w:szCs w:val="28"/>
        </w:rPr>
        <w:t>:  to</w:t>
      </w:r>
      <w:proofErr w:type="gramEnd"/>
      <w:r>
        <w:rPr>
          <w:b/>
          <w:sz w:val="28"/>
          <w:szCs w:val="28"/>
        </w:rPr>
        <w:t xml:space="preserve"> allow overage expense in line item #415 to purchase new printer and begin service contract now.  </w:t>
      </w:r>
      <w:r>
        <w:rPr>
          <w:bCs/>
          <w:sz w:val="28"/>
          <w:szCs w:val="28"/>
        </w:rPr>
        <w:t>David moved, Jeremiah seconded.  Carried unanimously.</w:t>
      </w:r>
    </w:p>
    <w:p w14:paraId="03130BC5" w14:textId="77777777" w:rsidR="008F4AB9" w:rsidRDefault="008F4AB9" w:rsidP="0087633A">
      <w:pPr>
        <w:rPr>
          <w:bCs/>
          <w:sz w:val="28"/>
          <w:szCs w:val="28"/>
        </w:rPr>
      </w:pPr>
    </w:p>
    <w:p w14:paraId="6CF643C5" w14:textId="7B8F078F" w:rsidR="008F4AB9" w:rsidRDefault="008F4AB9" w:rsidP="0087633A">
      <w:pPr>
        <w:rPr>
          <w:b/>
          <w:sz w:val="28"/>
          <w:szCs w:val="28"/>
        </w:rPr>
      </w:pPr>
      <w:r>
        <w:rPr>
          <w:b/>
          <w:sz w:val="28"/>
          <w:szCs w:val="28"/>
        </w:rPr>
        <w:t>III</w:t>
      </w:r>
      <w:proofErr w:type="gramStart"/>
      <w:r>
        <w:rPr>
          <w:b/>
          <w:sz w:val="28"/>
          <w:szCs w:val="28"/>
        </w:rPr>
        <w:t>.  Old</w:t>
      </w:r>
      <w:proofErr w:type="gramEnd"/>
      <w:r>
        <w:rPr>
          <w:b/>
          <w:sz w:val="28"/>
          <w:szCs w:val="28"/>
        </w:rPr>
        <w:t xml:space="preserve"> Business</w:t>
      </w:r>
    </w:p>
    <w:p w14:paraId="640A6566" w14:textId="62C0FCBF" w:rsidR="008F4AB9" w:rsidRDefault="008F4AB9" w:rsidP="0087633A">
      <w:pPr>
        <w:rPr>
          <w:bCs/>
          <w:sz w:val="28"/>
          <w:szCs w:val="28"/>
        </w:rPr>
      </w:pPr>
      <w:r>
        <w:rPr>
          <w:b/>
          <w:sz w:val="28"/>
          <w:szCs w:val="28"/>
        </w:rPr>
        <w:lastRenderedPageBreak/>
        <w:t xml:space="preserve">A.  Child Abuse policy and Disruptive or Inappropriate Behavior policy.  </w:t>
      </w:r>
      <w:r>
        <w:rPr>
          <w:bCs/>
          <w:sz w:val="28"/>
          <w:szCs w:val="28"/>
        </w:rPr>
        <w:t xml:space="preserve">Gail pointed out that the Child Abuse policy had been approved by the board in February 2025.  Discussion ensued with a careful reading of the </w:t>
      </w:r>
      <w:r w:rsidR="00D13B06">
        <w:rPr>
          <w:bCs/>
          <w:sz w:val="28"/>
          <w:szCs w:val="28"/>
        </w:rPr>
        <w:t xml:space="preserve">Disruptive </w:t>
      </w:r>
      <w:r>
        <w:rPr>
          <w:bCs/>
          <w:sz w:val="28"/>
          <w:szCs w:val="28"/>
        </w:rPr>
        <w:t xml:space="preserve">policy as presented by the Admin Committee.  One phrase and one sentence were removed.  </w:t>
      </w:r>
      <w:proofErr w:type="gramStart"/>
      <w:r>
        <w:rPr>
          <w:bCs/>
          <w:sz w:val="28"/>
          <w:szCs w:val="28"/>
        </w:rPr>
        <w:t>Admin</w:t>
      </w:r>
      <w:proofErr w:type="gramEnd"/>
      <w:r>
        <w:rPr>
          <w:bCs/>
          <w:sz w:val="28"/>
          <w:szCs w:val="28"/>
        </w:rPr>
        <w:t xml:space="preserve"> Committee will provide an amended copy to the office.  </w:t>
      </w:r>
      <w:r>
        <w:rPr>
          <w:b/>
          <w:sz w:val="28"/>
          <w:szCs w:val="28"/>
        </w:rPr>
        <w:t>Motion</w:t>
      </w:r>
      <w:proofErr w:type="gramStart"/>
      <w:r>
        <w:rPr>
          <w:b/>
          <w:sz w:val="28"/>
          <w:szCs w:val="28"/>
        </w:rPr>
        <w:t>:  to</w:t>
      </w:r>
      <w:proofErr w:type="gramEnd"/>
      <w:r>
        <w:rPr>
          <w:b/>
          <w:sz w:val="28"/>
          <w:szCs w:val="28"/>
        </w:rPr>
        <w:t xml:space="preserve"> approve the amended Disruptive or Inappropriate Behavior policy.  </w:t>
      </w:r>
      <w:r w:rsidR="00096A4A">
        <w:rPr>
          <w:bCs/>
          <w:sz w:val="28"/>
          <w:szCs w:val="28"/>
        </w:rPr>
        <w:t>David moved, Dan seconded.  Motion carried unanimously.</w:t>
      </w:r>
    </w:p>
    <w:p w14:paraId="0806C500" w14:textId="77777777" w:rsidR="00096A4A" w:rsidRPr="008F4AB9" w:rsidRDefault="00096A4A" w:rsidP="0087633A">
      <w:pPr>
        <w:rPr>
          <w:bCs/>
          <w:sz w:val="28"/>
          <w:szCs w:val="28"/>
        </w:rPr>
      </w:pPr>
    </w:p>
    <w:p w14:paraId="61C174DC" w14:textId="641AE952" w:rsidR="00603FE3" w:rsidRDefault="00096A4A" w:rsidP="00603FE3">
      <w:pPr>
        <w:contextualSpacing/>
        <w:rPr>
          <w:sz w:val="28"/>
          <w:szCs w:val="28"/>
        </w:rPr>
      </w:pPr>
      <w:r>
        <w:rPr>
          <w:b/>
          <w:bCs/>
          <w:sz w:val="28"/>
          <w:szCs w:val="28"/>
        </w:rPr>
        <w:t xml:space="preserve">B.  Discrepancies in Church Alcohol policies.  </w:t>
      </w:r>
      <w:r>
        <w:rPr>
          <w:sz w:val="28"/>
          <w:szCs w:val="28"/>
        </w:rPr>
        <w:t>See attachment for details, but the crux of the matter boiled down to who is to obtain the liquor liability insurance, the church or the user.  It was agreed to have the office manager discuss this with Church Mutual</w:t>
      </w:r>
      <w:proofErr w:type="gramStart"/>
      <w:r>
        <w:rPr>
          <w:sz w:val="28"/>
          <w:szCs w:val="28"/>
        </w:rPr>
        <w:t>:  does</w:t>
      </w:r>
      <w:proofErr w:type="gramEnd"/>
      <w:r>
        <w:rPr>
          <w:sz w:val="28"/>
          <w:szCs w:val="28"/>
        </w:rPr>
        <w:t xml:space="preserve"> our existing insurance cover the church for liquor liability?  Does it cover outside users/renters of the building?</w:t>
      </w:r>
    </w:p>
    <w:p w14:paraId="299CD217" w14:textId="77777777" w:rsidR="00C02054" w:rsidRDefault="00C02054" w:rsidP="00603FE3">
      <w:pPr>
        <w:contextualSpacing/>
        <w:rPr>
          <w:sz w:val="28"/>
          <w:szCs w:val="28"/>
        </w:rPr>
      </w:pPr>
    </w:p>
    <w:p w14:paraId="7A6D651C" w14:textId="5D6EDB30" w:rsidR="00C02054" w:rsidRDefault="00C02054" w:rsidP="00603FE3">
      <w:pPr>
        <w:contextualSpacing/>
        <w:rPr>
          <w:sz w:val="28"/>
          <w:szCs w:val="28"/>
        </w:rPr>
      </w:pPr>
      <w:r>
        <w:rPr>
          <w:b/>
          <w:bCs/>
          <w:sz w:val="28"/>
          <w:szCs w:val="28"/>
        </w:rPr>
        <w:t xml:space="preserve">C.  Church printing cost recommendations.  </w:t>
      </w:r>
      <w:r>
        <w:rPr>
          <w:sz w:val="28"/>
          <w:szCs w:val="28"/>
        </w:rPr>
        <w:t>This was covered earlier, under committee reports.</w:t>
      </w:r>
    </w:p>
    <w:p w14:paraId="079A1ADA" w14:textId="77777777" w:rsidR="00C02054" w:rsidRDefault="00C02054" w:rsidP="00603FE3">
      <w:pPr>
        <w:contextualSpacing/>
        <w:rPr>
          <w:sz w:val="28"/>
          <w:szCs w:val="28"/>
        </w:rPr>
      </w:pPr>
    </w:p>
    <w:p w14:paraId="595BD871" w14:textId="3C3A48C4" w:rsidR="00C02054" w:rsidRDefault="00C02054" w:rsidP="00603FE3">
      <w:pPr>
        <w:contextualSpacing/>
        <w:rPr>
          <w:b/>
          <w:bCs/>
          <w:sz w:val="28"/>
          <w:szCs w:val="28"/>
        </w:rPr>
      </w:pPr>
      <w:r>
        <w:rPr>
          <w:b/>
          <w:bCs/>
          <w:sz w:val="28"/>
          <w:szCs w:val="28"/>
        </w:rPr>
        <w:t>IV</w:t>
      </w:r>
      <w:proofErr w:type="gramStart"/>
      <w:r>
        <w:rPr>
          <w:b/>
          <w:bCs/>
          <w:sz w:val="28"/>
          <w:szCs w:val="28"/>
        </w:rPr>
        <w:t>.  New</w:t>
      </w:r>
      <w:proofErr w:type="gramEnd"/>
      <w:r>
        <w:rPr>
          <w:b/>
          <w:bCs/>
          <w:sz w:val="28"/>
          <w:szCs w:val="28"/>
        </w:rPr>
        <w:t xml:space="preserve"> Business</w:t>
      </w:r>
    </w:p>
    <w:p w14:paraId="2278A3F1" w14:textId="6F361FF2" w:rsidR="00C02054" w:rsidRDefault="00C02054" w:rsidP="00603FE3">
      <w:pPr>
        <w:contextualSpacing/>
        <w:rPr>
          <w:sz w:val="28"/>
          <w:szCs w:val="28"/>
        </w:rPr>
      </w:pPr>
      <w:r>
        <w:rPr>
          <w:b/>
          <w:bCs/>
          <w:sz w:val="28"/>
          <w:szCs w:val="28"/>
        </w:rPr>
        <w:t xml:space="preserve">A.  Budget for 2025-26.  Recommendation to the congregation.  </w:t>
      </w:r>
      <w:r>
        <w:rPr>
          <w:sz w:val="28"/>
          <w:szCs w:val="28"/>
        </w:rPr>
        <w:t xml:space="preserve">Working through the budget line by line took up almost </w:t>
      </w:r>
      <w:proofErr w:type="gramStart"/>
      <w:r>
        <w:rPr>
          <w:sz w:val="28"/>
          <w:szCs w:val="28"/>
        </w:rPr>
        <w:t>all of</w:t>
      </w:r>
      <w:proofErr w:type="gramEnd"/>
      <w:r>
        <w:rPr>
          <w:sz w:val="28"/>
          <w:szCs w:val="28"/>
        </w:rPr>
        <w:t xml:space="preserve"> the rest of the meeting time.  David, our </w:t>
      </w:r>
      <w:r w:rsidR="00D13B06">
        <w:rPr>
          <w:sz w:val="28"/>
          <w:szCs w:val="28"/>
        </w:rPr>
        <w:t>intrepid</w:t>
      </w:r>
      <w:r>
        <w:rPr>
          <w:sz w:val="28"/>
          <w:szCs w:val="28"/>
        </w:rPr>
        <w:t xml:space="preserve"> treasurer, had prepared an interactive vi</w:t>
      </w:r>
      <w:r w:rsidR="00011AFC">
        <w:rPr>
          <w:sz w:val="28"/>
          <w:szCs w:val="28"/>
        </w:rPr>
        <w:t>sual</w:t>
      </w:r>
      <w:r>
        <w:rPr>
          <w:sz w:val="28"/>
          <w:szCs w:val="28"/>
        </w:rPr>
        <w:t xml:space="preserve"> presentation, bolstered by paper copies for those of us who like to hold onto our numbers.  It should be noted that, when questioned, he explained with great glee how he had arrived at the $5191 figure for line item #241 Rainy Day Fund.  </w:t>
      </w:r>
      <w:r w:rsidR="00D13B06">
        <w:rPr>
          <w:sz w:val="28"/>
          <w:szCs w:val="28"/>
        </w:rPr>
        <w:t>Changes</w:t>
      </w:r>
      <w:r>
        <w:rPr>
          <w:sz w:val="28"/>
          <w:szCs w:val="28"/>
        </w:rPr>
        <w:t xml:space="preserve"> were made, including:</w:t>
      </w:r>
    </w:p>
    <w:p w14:paraId="1C66F71B" w14:textId="0B2F40DA" w:rsidR="00C02054" w:rsidRDefault="00C02054" w:rsidP="00C02054">
      <w:pPr>
        <w:pStyle w:val="ListParagraph"/>
        <w:numPr>
          <w:ilvl w:val="0"/>
          <w:numId w:val="4"/>
        </w:numPr>
        <w:rPr>
          <w:sz w:val="28"/>
          <w:szCs w:val="28"/>
        </w:rPr>
      </w:pPr>
      <w:r w:rsidRPr="00C02054">
        <w:rPr>
          <w:sz w:val="28"/>
          <w:szCs w:val="28"/>
        </w:rPr>
        <w:t xml:space="preserve">food for memorial services </w:t>
      </w:r>
      <w:proofErr w:type="gramStart"/>
      <w:r w:rsidRPr="00C02054">
        <w:rPr>
          <w:sz w:val="28"/>
          <w:szCs w:val="28"/>
        </w:rPr>
        <w:t>will  be</w:t>
      </w:r>
      <w:proofErr w:type="gramEnd"/>
      <w:r w:rsidRPr="00C02054">
        <w:rPr>
          <w:sz w:val="28"/>
          <w:szCs w:val="28"/>
        </w:rPr>
        <w:t xml:space="preserve"> part of an increased line item for social </w:t>
      </w:r>
      <w:proofErr w:type="gramStart"/>
      <w:r w:rsidRPr="00C02054">
        <w:rPr>
          <w:sz w:val="28"/>
          <w:szCs w:val="28"/>
        </w:rPr>
        <w:t>committee (#</w:t>
      </w:r>
      <w:proofErr w:type="gramEnd"/>
      <w:r w:rsidRPr="00C02054">
        <w:rPr>
          <w:sz w:val="28"/>
          <w:szCs w:val="28"/>
        </w:rPr>
        <w:t>720)</w:t>
      </w:r>
    </w:p>
    <w:p w14:paraId="22E60787" w14:textId="6DBB80C9" w:rsidR="00C02054" w:rsidRDefault="00C02054" w:rsidP="00C02054">
      <w:pPr>
        <w:pStyle w:val="ListParagraph"/>
        <w:numPr>
          <w:ilvl w:val="0"/>
          <w:numId w:val="4"/>
        </w:numPr>
        <w:rPr>
          <w:sz w:val="28"/>
          <w:szCs w:val="28"/>
        </w:rPr>
      </w:pPr>
      <w:r w:rsidRPr="00C02054">
        <w:rPr>
          <w:sz w:val="28"/>
          <w:szCs w:val="28"/>
        </w:rPr>
        <w:t xml:space="preserve">line item #142 is renamed Holiday to be used for the cookie walk and (if it continues) the dessert auction </w:t>
      </w:r>
    </w:p>
    <w:p w14:paraId="1652C6BD" w14:textId="77777777" w:rsidR="00C02054" w:rsidRDefault="00C02054" w:rsidP="00C02054">
      <w:pPr>
        <w:pStyle w:val="ListParagraph"/>
        <w:numPr>
          <w:ilvl w:val="0"/>
          <w:numId w:val="4"/>
        </w:numPr>
        <w:rPr>
          <w:sz w:val="28"/>
          <w:szCs w:val="28"/>
        </w:rPr>
      </w:pPr>
      <w:r w:rsidRPr="00C02054">
        <w:rPr>
          <w:sz w:val="28"/>
          <w:szCs w:val="28"/>
        </w:rPr>
        <w:t xml:space="preserve">line item #363 Security Personnel will be added with $675 </w:t>
      </w:r>
    </w:p>
    <w:p w14:paraId="435BDBFC" w14:textId="655666EB" w:rsidR="00C02054" w:rsidRDefault="00C02054" w:rsidP="00C02054">
      <w:pPr>
        <w:pStyle w:val="ListParagraph"/>
        <w:numPr>
          <w:ilvl w:val="0"/>
          <w:numId w:val="4"/>
        </w:numPr>
        <w:rPr>
          <w:sz w:val="28"/>
          <w:szCs w:val="28"/>
        </w:rPr>
      </w:pPr>
      <w:r w:rsidRPr="00C02054">
        <w:rPr>
          <w:sz w:val="28"/>
          <w:szCs w:val="28"/>
        </w:rPr>
        <w:t xml:space="preserve">line item </w:t>
      </w:r>
      <w:r>
        <w:rPr>
          <w:sz w:val="28"/>
          <w:szCs w:val="28"/>
        </w:rPr>
        <w:t>#220 Cleaning Services will be $8580 to cover weekly cleanings of 1-1/2 hours by two people at $165 per week, every week</w:t>
      </w:r>
    </w:p>
    <w:p w14:paraId="708DA347" w14:textId="49935EA5" w:rsidR="003922FA" w:rsidRDefault="003922FA" w:rsidP="00C02054">
      <w:pPr>
        <w:pStyle w:val="ListParagraph"/>
        <w:numPr>
          <w:ilvl w:val="0"/>
          <w:numId w:val="4"/>
        </w:numPr>
        <w:rPr>
          <w:sz w:val="28"/>
          <w:szCs w:val="28"/>
        </w:rPr>
      </w:pPr>
      <w:r>
        <w:rPr>
          <w:sz w:val="28"/>
          <w:szCs w:val="28"/>
        </w:rPr>
        <w:t xml:space="preserve">Gail will discuss with Jim Ward the question of adding all the expenses and income </w:t>
      </w:r>
      <w:proofErr w:type="gramStart"/>
      <w:r>
        <w:rPr>
          <w:sz w:val="28"/>
          <w:szCs w:val="28"/>
        </w:rPr>
        <w:t>of</w:t>
      </w:r>
      <w:proofErr w:type="gramEnd"/>
      <w:r>
        <w:rPr>
          <w:sz w:val="28"/>
          <w:szCs w:val="28"/>
        </w:rPr>
        <w:t xml:space="preserve"> the concerts to our operating budget.  Details on this will be circulated to the board for e-mail approval when available.</w:t>
      </w:r>
    </w:p>
    <w:p w14:paraId="653E257D" w14:textId="356F3F54" w:rsidR="003922FA" w:rsidRDefault="003922FA" w:rsidP="003922FA">
      <w:pPr>
        <w:rPr>
          <w:sz w:val="28"/>
          <w:szCs w:val="28"/>
        </w:rPr>
      </w:pPr>
      <w:r>
        <w:rPr>
          <w:sz w:val="28"/>
          <w:szCs w:val="28"/>
        </w:rPr>
        <w:lastRenderedPageBreak/>
        <w:t xml:space="preserve">Roughly speaking, the budget now stands at $164,490 income, and $131,505 expenses.  Income excess is $32,985.  There is no budgeting for a minister, and were we to find one, we would need more money for anything more than </w:t>
      </w:r>
      <w:proofErr w:type="gramStart"/>
      <w:r>
        <w:rPr>
          <w:sz w:val="28"/>
          <w:szCs w:val="28"/>
        </w:rPr>
        <w:t>quarter</w:t>
      </w:r>
      <w:proofErr w:type="gramEnd"/>
      <w:r>
        <w:rPr>
          <w:sz w:val="28"/>
          <w:szCs w:val="28"/>
        </w:rPr>
        <w:t xml:space="preserve"> time with this amount.</w:t>
      </w:r>
    </w:p>
    <w:p w14:paraId="50917EB4" w14:textId="77777777" w:rsidR="003922FA" w:rsidRDefault="003922FA" w:rsidP="003922FA">
      <w:pPr>
        <w:rPr>
          <w:sz w:val="28"/>
          <w:szCs w:val="28"/>
        </w:rPr>
      </w:pPr>
    </w:p>
    <w:p w14:paraId="12C4BFB8" w14:textId="36EF55B7" w:rsidR="003922FA" w:rsidRDefault="003922FA" w:rsidP="003922FA">
      <w:pPr>
        <w:rPr>
          <w:sz w:val="28"/>
          <w:szCs w:val="28"/>
        </w:rPr>
      </w:pPr>
      <w:r>
        <w:rPr>
          <w:b/>
          <w:bCs/>
          <w:sz w:val="28"/>
          <w:szCs w:val="28"/>
        </w:rPr>
        <w:t xml:space="preserve">E. Board nomination of one member to the Nominating Committee for a 2-year term.  </w:t>
      </w:r>
      <w:r>
        <w:rPr>
          <w:sz w:val="28"/>
          <w:szCs w:val="28"/>
        </w:rPr>
        <w:t xml:space="preserve">Due to the lateness of the hour, this was the only other business item dealt with.  For 2025-26 Chuck will be on the committee as the immediate past-president, Megan Sulok will be in the second year of a two-year term.  Eli Williams is willing to serve as the newest member, for a two-year term.  Gail has a few names to ask </w:t>
      </w:r>
      <w:proofErr w:type="gramStart"/>
      <w:r>
        <w:rPr>
          <w:sz w:val="28"/>
          <w:szCs w:val="28"/>
        </w:rPr>
        <w:t>in order to</w:t>
      </w:r>
      <w:proofErr w:type="gramEnd"/>
      <w:r>
        <w:rPr>
          <w:sz w:val="28"/>
          <w:szCs w:val="28"/>
        </w:rPr>
        <w:t xml:space="preserve"> find an alternate member.</w:t>
      </w:r>
    </w:p>
    <w:p w14:paraId="3302985E" w14:textId="77777777" w:rsidR="003922FA" w:rsidRDefault="003922FA" w:rsidP="003922FA">
      <w:pPr>
        <w:rPr>
          <w:sz w:val="28"/>
          <w:szCs w:val="28"/>
        </w:rPr>
      </w:pPr>
    </w:p>
    <w:p w14:paraId="4E92364D" w14:textId="4791B61E" w:rsidR="003922FA" w:rsidRDefault="003922FA" w:rsidP="003922FA">
      <w:pPr>
        <w:rPr>
          <w:sz w:val="28"/>
          <w:szCs w:val="28"/>
        </w:rPr>
      </w:pPr>
      <w:r>
        <w:rPr>
          <w:sz w:val="28"/>
          <w:szCs w:val="28"/>
        </w:rPr>
        <w:t>Before adjourning, Gail noted that the Committee on Ministry description and the Performance Wage and Salary Review policy had both been approved in prior months, so they do not have to be tabled to next month.  The other submissions from the Admin Committee will be tabled to the May meeting.</w:t>
      </w:r>
    </w:p>
    <w:p w14:paraId="31AB5AE2" w14:textId="77777777" w:rsidR="00D13B06" w:rsidRDefault="00D13B06" w:rsidP="003922FA">
      <w:pPr>
        <w:rPr>
          <w:sz w:val="28"/>
          <w:szCs w:val="28"/>
        </w:rPr>
      </w:pPr>
    </w:p>
    <w:p w14:paraId="0FC25F90" w14:textId="3A322B13" w:rsidR="003922FA" w:rsidRDefault="00D13B06" w:rsidP="003922FA">
      <w:pPr>
        <w:rPr>
          <w:sz w:val="28"/>
          <w:szCs w:val="28"/>
        </w:rPr>
      </w:pPr>
      <w:r>
        <w:rPr>
          <w:sz w:val="28"/>
          <w:szCs w:val="28"/>
        </w:rPr>
        <w:t>The meeting adjourned at 9:40pm.</w:t>
      </w:r>
    </w:p>
    <w:p w14:paraId="4F6F6777" w14:textId="319C130F" w:rsidR="003922FA" w:rsidRDefault="003922FA" w:rsidP="003922FA">
      <w:pPr>
        <w:rPr>
          <w:sz w:val="28"/>
          <w:szCs w:val="28"/>
        </w:rPr>
      </w:pPr>
      <w:r>
        <w:rPr>
          <w:sz w:val="28"/>
          <w:szCs w:val="28"/>
        </w:rPr>
        <w:t>The next meeting will be Wednesday, 14 May 2025, 7pm, in the conference room.</w:t>
      </w:r>
    </w:p>
    <w:p w14:paraId="526038BB" w14:textId="0AD8E365" w:rsidR="003922FA" w:rsidRDefault="003922FA" w:rsidP="003922FA">
      <w:pPr>
        <w:rPr>
          <w:sz w:val="28"/>
          <w:szCs w:val="28"/>
        </w:rPr>
      </w:pPr>
    </w:p>
    <w:p w14:paraId="02857B53" w14:textId="154378DB" w:rsidR="003922FA" w:rsidRDefault="003922FA" w:rsidP="003922FA">
      <w:pPr>
        <w:rPr>
          <w:sz w:val="28"/>
          <w:szCs w:val="28"/>
        </w:rPr>
      </w:pPr>
      <w:r>
        <w:rPr>
          <w:sz w:val="28"/>
          <w:szCs w:val="28"/>
        </w:rPr>
        <w:t>Fern Hamlin, Board secretary</w:t>
      </w:r>
    </w:p>
    <w:p w14:paraId="4878F653" w14:textId="77777777" w:rsidR="003922FA" w:rsidRPr="003922FA" w:rsidRDefault="003922FA" w:rsidP="003922FA">
      <w:pPr>
        <w:rPr>
          <w:sz w:val="28"/>
          <w:szCs w:val="28"/>
        </w:rPr>
      </w:pPr>
    </w:p>
    <w:sectPr w:rsidR="003922FA" w:rsidRPr="00392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C33"/>
    <w:multiLevelType w:val="hybridMultilevel"/>
    <w:tmpl w:val="5930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6719F"/>
    <w:multiLevelType w:val="hybridMultilevel"/>
    <w:tmpl w:val="54CCAF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ED5795"/>
    <w:multiLevelType w:val="hybridMultilevel"/>
    <w:tmpl w:val="B24C8A62"/>
    <w:lvl w:ilvl="0" w:tplc="D7F0B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9229C"/>
    <w:multiLevelType w:val="hybridMultilevel"/>
    <w:tmpl w:val="31E225E2"/>
    <w:lvl w:ilvl="0" w:tplc="05528C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758709">
    <w:abstractNumId w:val="2"/>
  </w:num>
  <w:num w:numId="2" w16cid:durableId="1320425863">
    <w:abstractNumId w:val="3"/>
  </w:num>
  <w:num w:numId="3" w16cid:durableId="960764540">
    <w:abstractNumId w:val="1"/>
  </w:num>
  <w:num w:numId="4" w16cid:durableId="139646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E3"/>
    <w:rsid w:val="00011AFC"/>
    <w:rsid w:val="000530DA"/>
    <w:rsid w:val="00096A4A"/>
    <w:rsid w:val="000A505D"/>
    <w:rsid w:val="000D456E"/>
    <w:rsid w:val="003922FA"/>
    <w:rsid w:val="003D2216"/>
    <w:rsid w:val="00603FE3"/>
    <w:rsid w:val="007C251C"/>
    <w:rsid w:val="0087633A"/>
    <w:rsid w:val="008F4AB9"/>
    <w:rsid w:val="009312D6"/>
    <w:rsid w:val="00A139A8"/>
    <w:rsid w:val="00C02054"/>
    <w:rsid w:val="00D13B06"/>
    <w:rsid w:val="00D55AB9"/>
    <w:rsid w:val="00E12DF9"/>
    <w:rsid w:val="00EC2149"/>
    <w:rsid w:val="00F56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A6E6"/>
  <w15:chartTrackingRefBased/>
  <w15:docId w15:val="{CB6E3EAF-994F-4683-9362-8B803BFF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FE3"/>
    <w:rPr>
      <w:rFonts w:eastAsiaTheme="majorEastAsia" w:cstheme="majorBidi"/>
      <w:color w:val="272727" w:themeColor="text1" w:themeTint="D8"/>
    </w:rPr>
  </w:style>
  <w:style w:type="paragraph" w:styleId="Title">
    <w:name w:val="Title"/>
    <w:basedOn w:val="Normal"/>
    <w:next w:val="Normal"/>
    <w:link w:val="TitleChar"/>
    <w:uiPriority w:val="10"/>
    <w:qFormat/>
    <w:rsid w:val="00603F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FE3"/>
    <w:pPr>
      <w:spacing w:before="160"/>
      <w:jc w:val="center"/>
    </w:pPr>
    <w:rPr>
      <w:i/>
      <w:iCs/>
      <w:color w:val="404040" w:themeColor="text1" w:themeTint="BF"/>
    </w:rPr>
  </w:style>
  <w:style w:type="character" w:customStyle="1" w:styleId="QuoteChar">
    <w:name w:val="Quote Char"/>
    <w:basedOn w:val="DefaultParagraphFont"/>
    <w:link w:val="Quote"/>
    <w:uiPriority w:val="29"/>
    <w:rsid w:val="00603FE3"/>
    <w:rPr>
      <w:i/>
      <w:iCs/>
      <w:color w:val="404040" w:themeColor="text1" w:themeTint="BF"/>
    </w:rPr>
  </w:style>
  <w:style w:type="paragraph" w:styleId="ListParagraph">
    <w:name w:val="List Paragraph"/>
    <w:basedOn w:val="Normal"/>
    <w:uiPriority w:val="34"/>
    <w:qFormat/>
    <w:rsid w:val="00603FE3"/>
    <w:pPr>
      <w:ind w:left="720"/>
      <w:contextualSpacing/>
    </w:pPr>
  </w:style>
  <w:style w:type="character" w:styleId="IntenseEmphasis">
    <w:name w:val="Intense Emphasis"/>
    <w:basedOn w:val="DefaultParagraphFont"/>
    <w:uiPriority w:val="21"/>
    <w:qFormat/>
    <w:rsid w:val="00603FE3"/>
    <w:rPr>
      <w:i/>
      <w:iCs/>
      <w:color w:val="0F4761" w:themeColor="accent1" w:themeShade="BF"/>
    </w:rPr>
  </w:style>
  <w:style w:type="paragraph" w:styleId="IntenseQuote">
    <w:name w:val="Intense Quote"/>
    <w:basedOn w:val="Normal"/>
    <w:next w:val="Normal"/>
    <w:link w:val="IntenseQuoteChar"/>
    <w:uiPriority w:val="30"/>
    <w:qFormat/>
    <w:rsid w:val="00603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FE3"/>
    <w:rPr>
      <w:i/>
      <w:iCs/>
      <w:color w:val="0F4761" w:themeColor="accent1" w:themeShade="BF"/>
    </w:rPr>
  </w:style>
  <w:style w:type="character" w:styleId="IntenseReference">
    <w:name w:val="Intense Reference"/>
    <w:basedOn w:val="DefaultParagraphFont"/>
    <w:uiPriority w:val="32"/>
    <w:qFormat/>
    <w:rsid w:val="00603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3</cp:revision>
  <cp:lastPrinted>2025-04-10T21:22:00Z</cp:lastPrinted>
  <dcterms:created xsi:type="dcterms:W3CDTF">2025-06-04T14:22:00Z</dcterms:created>
  <dcterms:modified xsi:type="dcterms:W3CDTF">2025-06-04T14:22:00Z</dcterms:modified>
</cp:coreProperties>
</file>